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194D3" w14:textId="36035C4C" w:rsidR="00561587" w:rsidRPr="00DE6E6D" w:rsidRDefault="00564AAC" w:rsidP="00DE6E6D">
      <w:pPr>
        <w:pStyle w:val="NoSpacing"/>
        <w:jc w:val="center"/>
        <w:rPr>
          <w:rFonts w:ascii="Century Gothic" w:hAnsi="Century Gothic"/>
          <w:b/>
          <w:bCs/>
          <w:sz w:val="32"/>
          <w:szCs w:val="32"/>
        </w:rPr>
      </w:pPr>
      <w:r w:rsidRPr="00DE6E6D">
        <w:rPr>
          <w:rFonts w:ascii="Century Gothic" w:hAnsi="Century Gothic"/>
          <w:b/>
          <w:bCs/>
          <w:noProof/>
          <w:sz w:val="32"/>
          <w:szCs w:val="32"/>
        </w:rPr>
        <w:drawing>
          <wp:anchor distT="19050" distB="19050" distL="19050" distR="19050" simplePos="0" relativeHeight="251660288" behindDoc="0" locked="0" layoutInCell="1" hidden="0" allowOverlap="1" wp14:anchorId="1FD256A3" wp14:editId="4D760C88">
            <wp:simplePos x="0" y="0"/>
            <wp:positionH relativeFrom="column">
              <wp:posOffset>333433</wp:posOffset>
            </wp:positionH>
            <wp:positionV relativeFrom="paragraph">
              <wp:posOffset>-346</wp:posOffset>
            </wp:positionV>
            <wp:extent cx="2038350" cy="1390650"/>
            <wp:effectExtent l="0" t="0" r="0" b="0"/>
            <wp:wrapSquare wrapText="bothSides" distT="19050" distB="19050" distL="19050" distR="1905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390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DE6E6D">
        <w:rPr>
          <w:rFonts w:ascii="Century Gothic" w:hAnsi="Century Gothic"/>
          <w:b/>
          <w:bCs/>
          <w:sz w:val="32"/>
          <w:szCs w:val="32"/>
        </w:rPr>
        <w:t>Winterset Elementary</w:t>
      </w:r>
    </w:p>
    <w:p w14:paraId="6D6DA7B4" w14:textId="3691B63B" w:rsidR="00237655" w:rsidRPr="00DE6E6D" w:rsidRDefault="00564AAC" w:rsidP="00DE6E6D">
      <w:pPr>
        <w:pStyle w:val="NoSpacing"/>
        <w:jc w:val="center"/>
        <w:rPr>
          <w:rFonts w:ascii="Century Gothic" w:hAnsi="Century Gothic"/>
          <w:b/>
          <w:bCs/>
          <w:sz w:val="32"/>
          <w:szCs w:val="32"/>
        </w:rPr>
      </w:pPr>
      <w:r w:rsidRPr="00DE6E6D">
        <w:rPr>
          <w:rFonts w:ascii="Century Gothic" w:hAnsi="Century Gothic"/>
          <w:b/>
          <w:bCs/>
          <w:sz w:val="32"/>
          <w:szCs w:val="32"/>
        </w:rPr>
        <w:t>202</w:t>
      </w:r>
      <w:r w:rsidR="002F26E0">
        <w:rPr>
          <w:rFonts w:ascii="Century Gothic" w:hAnsi="Century Gothic"/>
          <w:b/>
          <w:bCs/>
          <w:sz w:val="32"/>
          <w:szCs w:val="32"/>
        </w:rPr>
        <w:t>4</w:t>
      </w:r>
      <w:r w:rsidRPr="00DE6E6D">
        <w:rPr>
          <w:rFonts w:ascii="Century Gothic" w:hAnsi="Century Gothic"/>
          <w:b/>
          <w:bCs/>
          <w:sz w:val="32"/>
          <w:szCs w:val="32"/>
        </w:rPr>
        <w:t>-202</w:t>
      </w:r>
      <w:r w:rsidR="002F26E0">
        <w:rPr>
          <w:rFonts w:ascii="Century Gothic" w:hAnsi="Century Gothic"/>
          <w:b/>
          <w:bCs/>
          <w:sz w:val="32"/>
          <w:szCs w:val="32"/>
        </w:rPr>
        <w:t>5</w:t>
      </w:r>
      <w:r w:rsidRPr="00DE6E6D">
        <w:rPr>
          <w:rFonts w:ascii="Century Gothic" w:hAnsi="Century Gothic"/>
          <w:b/>
          <w:bCs/>
          <w:sz w:val="32"/>
          <w:szCs w:val="32"/>
        </w:rPr>
        <w:t xml:space="preserve"> Supply List</w:t>
      </w:r>
    </w:p>
    <w:p w14:paraId="517A5FC8" w14:textId="0A1B2970" w:rsidR="00467708" w:rsidRPr="00DE6E6D" w:rsidRDefault="00467708" w:rsidP="00DE6E6D">
      <w:pPr>
        <w:pStyle w:val="NoSpacing"/>
        <w:jc w:val="center"/>
        <w:rPr>
          <w:rFonts w:ascii="Century Gothic" w:hAnsi="Century Gothic"/>
          <w:b/>
          <w:bCs/>
          <w:sz w:val="32"/>
          <w:szCs w:val="32"/>
        </w:rPr>
      </w:pPr>
      <w:r w:rsidRPr="00DE6E6D">
        <w:rPr>
          <w:rFonts w:ascii="Century Gothic" w:hAnsi="Century Gothic"/>
          <w:b/>
          <w:bCs/>
          <w:sz w:val="32"/>
          <w:szCs w:val="32"/>
        </w:rPr>
        <w:t>Fifth Grade</w:t>
      </w:r>
    </w:p>
    <w:p w14:paraId="6B3F222F" w14:textId="77777777" w:rsidR="00564AAC" w:rsidRDefault="00564AAC" w:rsidP="00564AAC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450" w:line="407" w:lineRule="auto"/>
        <w:ind w:right="895"/>
        <w:jc w:val="both"/>
        <w:rPr>
          <w:rFonts w:ascii="Calibri" w:eastAsia="Calibri" w:hAnsi="Calibri" w:cs="Calibri"/>
          <w:color w:val="000000"/>
          <w:sz w:val="26"/>
          <w:szCs w:val="26"/>
        </w:rPr>
      </w:pPr>
    </w:p>
    <w:p w14:paraId="39A72450" w14:textId="77777777" w:rsidR="00DE6E6D" w:rsidRDefault="00DE6E6D" w:rsidP="00564AAC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450" w:line="407" w:lineRule="auto"/>
        <w:ind w:right="895"/>
        <w:jc w:val="both"/>
        <w:rPr>
          <w:rFonts w:ascii="Calibri" w:eastAsia="Calibri" w:hAnsi="Calibri" w:cs="Calibri"/>
          <w:color w:val="000000"/>
          <w:sz w:val="26"/>
          <w:szCs w:val="26"/>
        </w:rPr>
      </w:pPr>
    </w:p>
    <w:p w14:paraId="22C7A44C" w14:textId="5242B722" w:rsidR="00237655" w:rsidRPr="00902281" w:rsidRDefault="00564A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left="374"/>
        <w:rPr>
          <w:rFonts w:ascii="Calibri" w:eastAsia="Calibri" w:hAnsi="Calibri" w:cs="Calibri"/>
          <w:color w:val="000000"/>
          <w:sz w:val="32"/>
          <w:szCs w:val="32"/>
        </w:rPr>
      </w:pPr>
      <w:r w:rsidRPr="00902281">
        <w:rPr>
          <w:rFonts w:ascii="Noto Sans Symbols" w:eastAsia="Noto Sans Symbols" w:hAnsi="Noto Sans Symbols" w:cs="Noto Sans Symbols"/>
          <w:color w:val="000000"/>
          <w:sz w:val="32"/>
          <w:szCs w:val="32"/>
        </w:rPr>
        <w:t>• 3 – dozen Ticonderoga pencils, sharpened</w:t>
      </w:r>
      <w:r w:rsidRPr="00902281"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</w:p>
    <w:p w14:paraId="35F5ACD0" w14:textId="77777777" w:rsidR="00564AAC" w:rsidRPr="00902281" w:rsidRDefault="00564AAC" w:rsidP="00564A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left="374"/>
        <w:rPr>
          <w:rFonts w:ascii="Calibri" w:eastAsia="Calibri" w:hAnsi="Calibri" w:cs="Calibri"/>
          <w:color w:val="000000"/>
          <w:sz w:val="32"/>
          <w:szCs w:val="32"/>
        </w:rPr>
      </w:pPr>
      <w:r w:rsidRPr="00902281">
        <w:rPr>
          <w:rFonts w:ascii="Noto Sans Symbols" w:eastAsia="Noto Sans Symbols" w:hAnsi="Noto Sans Symbols" w:cs="Noto Sans Symbols"/>
          <w:color w:val="000000"/>
          <w:sz w:val="32"/>
          <w:szCs w:val="32"/>
        </w:rPr>
        <w:t xml:space="preserve">• </w:t>
      </w:r>
      <w:r w:rsidRPr="00902281">
        <w:rPr>
          <w:rFonts w:ascii="Calibri" w:eastAsia="Calibri" w:hAnsi="Calibri" w:cs="Calibri"/>
          <w:color w:val="000000"/>
          <w:sz w:val="32"/>
          <w:szCs w:val="32"/>
        </w:rPr>
        <w:t xml:space="preserve">2 - handheld pencil sharpeners </w:t>
      </w:r>
    </w:p>
    <w:p w14:paraId="156A3887" w14:textId="69E8A485" w:rsidR="00237655" w:rsidRPr="00902281" w:rsidRDefault="00564A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left="374"/>
        <w:rPr>
          <w:rFonts w:ascii="Calibri" w:eastAsia="Calibri" w:hAnsi="Calibri" w:cs="Calibri"/>
          <w:color w:val="000000"/>
          <w:sz w:val="32"/>
          <w:szCs w:val="32"/>
        </w:rPr>
      </w:pPr>
      <w:r w:rsidRPr="00902281">
        <w:rPr>
          <w:rFonts w:ascii="Noto Sans Symbols" w:eastAsia="Noto Sans Symbols" w:hAnsi="Noto Sans Symbols" w:cs="Noto Sans Symbols"/>
          <w:color w:val="000000"/>
          <w:sz w:val="32"/>
          <w:szCs w:val="32"/>
        </w:rPr>
        <w:t xml:space="preserve">• </w:t>
      </w:r>
      <w:r w:rsidR="002F26E0">
        <w:rPr>
          <w:rFonts w:ascii="Noto Sans Symbols" w:eastAsia="Noto Sans Symbols" w:hAnsi="Noto Sans Symbols" w:cs="Noto Sans Symbols"/>
          <w:color w:val="000000"/>
          <w:sz w:val="32"/>
          <w:szCs w:val="32"/>
        </w:rPr>
        <w:t>2</w:t>
      </w:r>
      <w:r w:rsidRPr="00902281">
        <w:rPr>
          <w:rFonts w:ascii="Calibri" w:eastAsia="Calibri" w:hAnsi="Calibri" w:cs="Calibri"/>
          <w:color w:val="000000"/>
          <w:sz w:val="32"/>
          <w:szCs w:val="32"/>
        </w:rPr>
        <w:t xml:space="preserve"> - black dry-erase markers (thick size –not thin line) </w:t>
      </w:r>
    </w:p>
    <w:p w14:paraId="6CDCE186" w14:textId="77777777" w:rsidR="00676A1D" w:rsidRPr="00902281" w:rsidRDefault="00564AAC" w:rsidP="00676A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left="374"/>
        <w:rPr>
          <w:rFonts w:ascii="Calibri" w:eastAsia="Calibri" w:hAnsi="Calibri" w:cs="Calibri"/>
          <w:color w:val="000000"/>
          <w:sz w:val="32"/>
          <w:szCs w:val="32"/>
        </w:rPr>
      </w:pPr>
      <w:r w:rsidRPr="00902281">
        <w:rPr>
          <w:rFonts w:ascii="Noto Sans Symbols" w:eastAsia="Noto Sans Symbols" w:hAnsi="Noto Sans Symbols" w:cs="Noto Sans Symbols"/>
          <w:color w:val="000000"/>
          <w:sz w:val="32"/>
          <w:szCs w:val="32"/>
        </w:rPr>
        <w:t xml:space="preserve">• </w:t>
      </w:r>
      <w:r w:rsidRPr="00902281">
        <w:rPr>
          <w:rFonts w:ascii="Calibri" w:eastAsia="Calibri" w:hAnsi="Calibri" w:cs="Calibri"/>
          <w:color w:val="000000"/>
          <w:sz w:val="32"/>
          <w:szCs w:val="32"/>
        </w:rPr>
        <w:t xml:space="preserve">2 - Composition notebooks (no spiral bound, please) </w:t>
      </w:r>
    </w:p>
    <w:p w14:paraId="381E2A22" w14:textId="77777777" w:rsidR="005A0A07" w:rsidRPr="00902281" w:rsidRDefault="005A0A07" w:rsidP="005A0A07">
      <w:pPr>
        <w:widowControl w:val="0"/>
        <w:spacing w:before="26" w:line="240" w:lineRule="auto"/>
        <w:ind w:left="374"/>
        <w:rPr>
          <w:rFonts w:ascii="Calibri" w:eastAsia="Calibri" w:hAnsi="Calibri" w:cs="Calibri"/>
          <w:sz w:val="32"/>
          <w:szCs w:val="32"/>
        </w:rPr>
      </w:pPr>
      <w:r w:rsidRPr="00902281">
        <w:rPr>
          <w:rFonts w:ascii="Noto Sans Symbols" w:eastAsia="Noto Sans Symbols" w:hAnsi="Noto Sans Symbols" w:cs="Noto Sans Symbols"/>
          <w:sz w:val="32"/>
          <w:szCs w:val="32"/>
        </w:rPr>
        <w:t>• 1 – 1inch binder</w:t>
      </w:r>
      <w:r w:rsidRPr="00902281">
        <w:rPr>
          <w:rFonts w:ascii="Calibri" w:eastAsia="Calibri" w:hAnsi="Calibri" w:cs="Calibri"/>
          <w:sz w:val="32"/>
          <w:szCs w:val="32"/>
        </w:rPr>
        <w:t xml:space="preserve"> </w:t>
      </w:r>
    </w:p>
    <w:p w14:paraId="4618DD61" w14:textId="77777777" w:rsidR="00237655" w:rsidRPr="00902281" w:rsidRDefault="00564A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left="374"/>
        <w:rPr>
          <w:rFonts w:ascii="Calibri" w:eastAsia="Calibri" w:hAnsi="Calibri" w:cs="Calibri"/>
          <w:color w:val="000000"/>
          <w:sz w:val="32"/>
          <w:szCs w:val="32"/>
        </w:rPr>
      </w:pPr>
      <w:r w:rsidRPr="00902281">
        <w:rPr>
          <w:rFonts w:ascii="Noto Sans Symbols" w:eastAsia="Noto Sans Symbols" w:hAnsi="Noto Sans Symbols" w:cs="Noto Sans Symbols"/>
          <w:color w:val="000000"/>
          <w:sz w:val="32"/>
          <w:szCs w:val="32"/>
        </w:rPr>
        <w:t xml:space="preserve">• </w:t>
      </w:r>
      <w:r w:rsidRPr="00902281">
        <w:rPr>
          <w:rFonts w:ascii="Calibri" w:eastAsia="Calibri" w:hAnsi="Calibri" w:cs="Calibri"/>
          <w:color w:val="000000"/>
          <w:sz w:val="32"/>
          <w:szCs w:val="32"/>
        </w:rPr>
        <w:t xml:space="preserve">3 - glue sticks </w:t>
      </w:r>
    </w:p>
    <w:p w14:paraId="0D7E2CBC" w14:textId="77777777" w:rsidR="000940AB" w:rsidRDefault="00564A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54" w:lineRule="auto"/>
        <w:ind w:left="374" w:right="882"/>
        <w:rPr>
          <w:rFonts w:ascii="Calibri" w:eastAsia="Calibri" w:hAnsi="Calibri" w:cs="Calibri"/>
          <w:color w:val="000000"/>
          <w:sz w:val="32"/>
          <w:szCs w:val="32"/>
        </w:rPr>
      </w:pPr>
      <w:r w:rsidRPr="00902281">
        <w:rPr>
          <w:rFonts w:ascii="Noto Sans Symbols" w:eastAsia="Noto Sans Symbols" w:hAnsi="Noto Sans Symbols" w:cs="Noto Sans Symbols"/>
          <w:color w:val="000000"/>
          <w:sz w:val="32"/>
          <w:szCs w:val="32"/>
        </w:rPr>
        <w:t xml:space="preserve">• </w:t>
      </w:r>
      <w:r w:rsidRPr="00902281">
        <w:rPr>
          <w:rFonts w:ascii="Calibri" w:eastAsia="Calibri" w:hAnsi="Calibri" w:cs="Calibri"/>
          <w:color w:val="000000"/>
          <w:sz w:val="32"/>
          <w:szCs w:val="32"/>
        </w:rPr>
        <w:t xml:space="preserve">7 - pocket folders with prongs inside in: </w:t>
      </w:r>
    </w:p>
    <w:p w14:paraId="1C4D495B" w14:textId="2087B464" w:rsidR="009C24FB" w:rsidRDefault="000940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54" w:lineRule="auto"/>
        <w:ind w:left="374" w:right="882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color w:val="000000"/>
          <w:sz w:val="32"/>
          <w:szCs w:val="32"/>
        </w:rPr>
        <w:t xml:space="preserve">           </w:t>
      </w:r>
      <w:r w:rsidR="004E77D9">
        <w:rPr>
          <w:rFonts w:ascii="Calibri" w:eastAsia="Calibri" w:hAnsi="Calibri" w:cs="Calibri"/>
          <w:color w:val="000000"/>
          <w:sz w:val="32"/>
          <w:szCs w:val="32"/>
        </w:rPr>
        <w:t xml:space="preserve">  </w:t>
      </w:r>
      <w:r w:rsidR="00564AAC" w:rsidRPr="00902281">
        <w:rPr>
          <w:rFonts w:ascii="Calibri" w:eastAsia="Calibri" w:hAnsi="Calibri" w:cs="Calibri"/>
          <w:color w:val="000000"/>
          <w:sz w:val="32"/>
          <w:szCs w:val="32"/>
        </w:rPr>
        <w:t xml:space="preserve">red, blue, green &amp; black </w:t>
      </w:r>
    </w:p>
    <w:p w14:paraId="42F1A256" w14:textId="754CBF21" w:rsidR="00237655" w:rsidRPr="00902281" w:rsidRDefault="00564A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54" w:lineRule="auto"/>
        <w:ind w:left="374" w:right="882"/>
        <w:rPr>
          <w:rFonts w:ascii="Calibri" w:eastAsia="Calibri" w:hAnsi="Calibri" w:cs="Calibri"/>
          <w:color w:val="000000"/>
          <w:sz w:val="32"/>
          <w:szCs w:val="32"/>
        </w:rPr>
      </w:pPr>
      <w:r w:rsidRPr="00902281">
        <w:rPr>
          <w:rFonts w:ascii="Noto Sans Symbols" w:eastAsia="Noto Sans Symbols" w:hAnsi="Noto Sans Symbols" w:cs="Noto Sans Symbols"/>
          <w:color w:val="000000"/>
          <w:sz w:val="32"/>
          <w:szCs w:val="32"/>
        </w:rPr>
        <w:t xml:space="preserve">• </w:t>
      </w:r>
      <w:r w:rsidRPr="00902281">
        <w:rPr>
          <w:rFonts w:ascii="Calibri" w:eastAsia="Calibri" w:hAnsi="Calibri" w:cs="Calibri"/>
          <w:color w:val="000000"/>
          <w:sz w:val="32"/>
          <w:szCs w:val="32"/>
        </w:rPr>
        <w:t xml:space="preserve">1 - extra folder if your child plans to be in choir </w:t>
      </w:r>
    </w:p>
    <w:p w14:paraId="18C9A6CB" w14:textId="77777777" w:rsidR="00237655" w:rsidRPr="00902281" w:rsidRDefault="00564A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left="374"/>
        <w:rPr>
          <w:rFonts w:ascii="Calibri" w:eastAsia="Calibri" w:hAnsi="Calibri" w:cs="Calibri"/>
          <w:color w:val="000000"/>
          <w:sz w:val="32"/>
          <w:szCs w:val="32"/>
        </w:rPr>
      </w:pPr>
      <w:r w:rsidRPr="00902281">
        <w:rPr>
          <w:rFonts w:ascii="Noto Sans Symbols" w:eastAsia="Noto Sans Symbols" w:hAnsi="Noto Sans Symbols" w:cs="Noto Sans Symbols"/>
          <w:color w:val="000000"/>
          <w:sz w:val="32"/>
          <w:szCs w:val="32"/>
        </w:rPr>
        <w:t xml:space="preserve">• </w:t>
      </w:r>
      <w:r w:rsidRPr="00902281">
        <w:rPr>
          <w:rFonts w:ascii="Calibri" w:eastAsia="Calibri" w:hAnsi="Calibri" w:cs="Calibri"/>
          <w:color w:val="000000"/>
          <w:sz w:val="32"/>
          <w:szCs w:val="32"/>
        </w:rPr>
        <w:t xml:space="preserve">3 - boxes of Kleenex </w:t>
      </w:r>
    </w:p>
    <w:p w14:paraId="0B107DA2" w14:textId="1984CF67" w:rsidR="00237655" w:rsidRPr="00902281" w:rsidRDefault="00564A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40" w:lineRule="auto"/>
        <w:ind w:left="374"/>
        <w:rPr>
          <w:rFonts w:ascii="Calibri" w:eastAsia="Calibri" w:hAnsi="Calibri" w:cs="Calibri"/>
          <w:color w:val="000000"/>
          <w:sz w:val="32"/>
          <w:szCs w:val="32"/>
        </w:rPr>
      </w:pPr>
      <w:r w:rsidRPr="00902281">
        <w:rPr>
          <w:rFonts w:ascii="Noto Sans Symbols" w:eastAsia="Noto Sans Symbols" w:hAnsi="Noto Sans Symbols" w:cs="Noto Sans Symbols"/>
          <w:color w:val="000000"/>
          <w:sz w:val="32"/>
          <w:szCs w:val="32"/>
        </w:rPr>
        <w:t xml:space="preserve">• </w:t>
      </w:r>
      <w:r w:rsidR="002F26E0">
        <w:rPr>
          <w:rFonts w:ascii="Calibri" w:eastAsia="Calibri" w:hAnsi="Calibri" w:cs="Calibri"/>
          <w:color w:val="000000"/>
          <w:sz w:val="32"/>
          <w:szCs w:val="32"/>
        </w:rPr>
        <w:t>1</w:t>
      </w:r>
      <w:r w:rsidRPr="00902281">
        <w:rPr>
          <w:rFonts w:ascii="Calibri" w:eastAsia="Calibri" w:hAnsi="Calibri" w:cs="Calibri"/>
          <w:color w:val="000000"/>
          <w:sz w:val="32"/>
          <w:szCs w:val="32"/>
        </w:rPr>
        <w:t xml:space="preserve"> - packages of loose leaf (wide ruled) notebook paper </w:t>
      </w:r>
    </w:p>
    <w:p w14:paraId="12B0790F" w14:textId="77777777" w:rsidR="00237655" w:rsidRPr="00902281" w:rsidRDefault="00564A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left="374"/>
        <w:rPr>
          <w:rFonts w:ascii="Calibri" w:eastAsia="Calibri" w:hAnsi="Calibri" w:cs="Calibri"/>
          <w:sz w:val="32"/>
          <w:szCs w:val="32"/>
        </w:rPr>
      </w:pPr>
      <w:r w:rsidRPr="00902281">
        <w:rPr>
          <w:rFonts w:ascii="Noto Sans Symbols" w:eastAsia="Noto Sans Symbols" w:hAnsi="Noto Sans Symbols" w:cs="Noto Sans Symbols"/>
          <w:color w:val="000000"/>
          <w:sz w:val="32"/>
          <w:szCs w:val="32"/>
        </w:rPr>
        <w:t xml:space="preserve">• </w:t>
      </w:r>
      <w:r w:rsidRPr="00902281">
        <w:rPr>
          <w:rFonts w:ascii="Calibri" w:eastAsia="Calibri" w:hAnsi="Calibri" w:cs="Calibri"/>
          <w:color w:val="000000"/>
          <w:sz w:val="32"/>
          <w:szCs w:val="32"/>
        </w:rPr>
        <w:t xml:space="preserve">1 - pair of headphones, small earbud style </w:t>
      </w:r>
    </w:p>
    <w:p w14:paraId="1720F9B0" w14:textId="77777777" w:rsidR="00237655" w:rsidRPr="00902281" w:rsidRDefault="00564A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left="374"/>
        <w:rPr>
          <w:rFonts w:ascii="Calibri" w:eastAsia="Calibri" w:hAnsi="Calibri" w:cs="Calibri"/>
          <w:sz w:val="32"/>
          <w:szCs w:val="32"/>
        </w:rPr>
      </w:pPr>
      <w:r w:rsidRPr="00902281">
        <w:rPr>
          <w:rFonts w:ascii="Noto Sans Symbols" w:eastAsia="Noto Sans Symbols" w:hAnsi="Noto Sans Symbols" w:cs="Noto Sans Symbols"/>
          <w:color w:val="000000"/>
          <w:sz w:val="32"/>
          <w:szCs w:val="32"/>
        </w:rPr>
        <w:t xml:space="preserve">• </w:t>
      </w:r>
      <w:r w:rsidRPr="00902281">
        <w:rPr>
          <w:rFonts w:ascii="Calibri" w:eastAsia="Calibri" w:hAnsi="Calibri" w:cs="Calibri"/>
          <w:color w:val="000000"/>
          <w:sz w:val="32"/>
          <w:szCs w:val="32"/>
        </w:rPr>
        <w:t>1 - personal d</w:t>
      </w:r>
      <w:r w:rsidRPr="00902281">
        <w:rPr>
          <w:rFonts w:ascii="Calibri" w:eastAsia="Calibri" w:hAnsi="Calibri" w:cs="Calibri"/>
          <w:sz w:val="32"/>
          <w:szCs w:val="32"/>
        </w:rPr>
        <w:t>eo</w:t>
      </w:r>
      <w:r w:rsidRPr="00902281">
        <w:rPr>
          <w:rFonts w:ascii="Calibri" w:eastAsia="Calibri" w:hAnsi="Calibri" w:cs="Calibri"/>
          <w:color w:val="000000"/>
          <w:sz w:val="32"/>
          <w:szCs w:val="32"/>
        </w:rPr>
        <w:t xml:space="preserve">dorant (solid or roll-on, no sprays) </w:t>
      </w:r>
    </w:p>
    <w:p w14:paraId="6717821E" w14:textId="2A954C75" w:rsidR="00237655" w:rsidRDefault="00564AAC">
      <w:pPr>
        <w:widowControl w:val="0"/>
        <w:spacing w:before="31" w:line="240" w:lineRule="auto"/>
        <w:ind w:left="374"/>
        <w:rPr>
          <w:rFonts w:ascii="Calibri" w:eastAsia="Calibri" w:hAnsi="Calibri" w:cs="Calibri"/>
          <w:sz w:val="32"/>
          <w:szCs w:val="32"/>
        </w:rPr>
      </w:pPr>
      <w:r w:rsidRPr="00902281">
        <w:rPr>
          <w:rFonts w:ascii="Noto Sans Symbols" w:eastAsia="Noto Sans Symbols" w:hAnsi="Noto Sans Symbols" w:cs="Noto Sans Symbols"/>
          <w:sz w:val="32"/>
          <w:szCs w:val="32"/>
        </w:rPr>
        <w:t xml:space="preserve">• </w:t>
      </w:r>
      <w:r w:rsidR="002F26E0">
        <w:rPr>
          <w:rFonts w:ascii="Calibri" w:eastAsia="Calibri" w:hAnsi="Calibri" w:cs="Calibri"/>
          <w:sz w:val="32"/>
          <w:szCs w:val="32"/>
        </w:rPr>
        <w:t>2</w:t>
      </w:r>
      <w:r w:rsidRPr="00902281">
        <w:rPr>
          <w:rFonts w:ascii="Calibri" w:eastAsia="Calibri" w:hAnsi="Calibri" w:cs="Calibri"/>
          <w:sz w:val="32"/>
          <w:szCs w:val="32"/>
        </w:rPr>
        <w:t xml:space="preserve"> - container Clorox wipes </w:t>
      </w:r>
    </w:p>
    <w:p w14:paraId="516685C6" w14:textId="23D218A5" w:rsidR="002F26E0" w:rsidRDefault="002F26E0" w:rsidP="002F26E0">
      <w:pPr>
        <w:pStyle w:val="ListParagraph"/>
        <w:widowControl w:val="0"/>
        <w:numPr>
          <w:ilvl w:val="0"/>
          <w:numId w:val="12"/>
        </w:numPr>
        <w:spacing w:before="31" w:line="240" w:lineRule="auto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Thin markers</w:t>
      </w:r>
    </w:p>
    <w:p w14:paraId="29E96789" w14:textId="56678519" w:rsidR="002F26E0" w:rsidRDefault="002F26E0" w:rsidP="002F26E0">
      <w:pPr>
        <w:pStyle w:val="ListParagraph"/>
        <w:widowControl w:val="0"/>
        <w:numPr>
          <w:ilvl w:val="0"/>
          <w:numId w:val="12"/>
        </w:numPr>
        <w:spacing w:before="31" w:line="240" w:lineRule="auto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Thick markers</w:t>
      </w:r>
    </w:p>
    <w:p w14:paraId="65627E5D" w14:textId="75172EBB" w:rsidR="002F26E0" w:rsidRPr="002F26E0" w:rsidRDefault="002F26E0" w:rsidP="002F26E0">
      <w:pPr>
        <w:pStyle w:val="ListParagraph"/>
        <w:widowControl w:val="0"/>
        <w:numPr>
          <w:ilvl w:val="0"/>
          <w:numId w:val="12"/>
        </w:numPr>
        <w:spacing w:before="31" w:line="240" w:lineRule="auto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24ct (or more) Crayons</w:t>
      </w:r>
      <w:r w:rsidR="003736C9">
        <w:rPr>
          <w:rFonts w:ascii="Calibri" w:eastAsia="Calibri" w:hAnsi="Calibri" w:cs="Calibri"/>
          <w:sz w:val="32"/>
          <w:szCs w:val="32"/>
        </w:rPr>
        <w:t xml:space="preserve"> </w:t>
      </w:r>
    </w:p>
    <w:p w14:paraId="5D3DF753" w14:textId="77777777" w:rsidR="00F90CF5" w:rsidRPr="00184D09" w:rsidRDefault="00F90CF5" w:rsidP="004E77D9">
      <w:pPr>
        <w:widowControl w:val="0"/>
        <w:spacing w:before="26" w:line="240" w:lineRule="auto"/>
        <w:ind w:left="374"/>
        <w:rPr>
          <w:rFonts w:ascii="Calibri" w:eastAsia="Calibri" w:hAnsi="Calibri" w:cs="Calibri"/>
          <w:sz w:val="16"/>
          <w:szCs w:val="16"/>
        </w:rPr>
      </w:pPr>
    </w:p>
    <w:p w14:paraId="283C87C9" w14:textId="714AA993" w:rsidR="006A38AC" w:rsidRDefault="00564AAC" w:rsidP="00F90CF5">
      <w:pPr>
        <w:pStyle w:val="NoSpacing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F90CF5">
        <w:rPr>
          <w:rFonts w:asciiTheme="majorHAnsi" w:hAnsiTheme="majorHAnsi" w:cstheme="majorHAnsi"/>
          <w:b/>
          <w:bCs/>
          <w:sz w:val="32"/>
          <w:szCs w:val="32"/>
        </w:rPr>
        <w:t xml:space="preserve">DO NOT put your child’s name on anything </w:t>
      </w:r>
      <w:r w:rsidR="006A38AC" w:rsidRPr="00F90CF5">
        <w:rPr>
          <w:rFonts w:asciiTheme="majorHAnsi" w:hAnsiTheme="majorHAnsi" w:cstheme="majorHAnsi"/>
          <w:b/>
          <w:bCs/>
          <w:sz w:val="32"/>
          <w:szCs w:val="32"/>
        </w:rPr>
        <w:t>–</w:t>
      </w:r>
    </w:p>
    <w:p w14:paraId="6D1A4543" w14:textId="77777777" w:rsidR="00184D09" w:rsidRPr="00F90CF5" w:rsidRDefault="00184D09" w:rsidP="00F90CF5">
      <w:pPr>
        <w:pStyle w:val="NoSpacing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</w:p>
    <w:p w14:paraId="3C459C30" w14:textId="77777777" w:rsidR="0042662C" w:rsidRDefault="00564AAC" w:rsidP="00F90CF5">
      <w:pPr>
        <w:pStyle w:val="NoSpacing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F90CF5">
        <w:rPr>
          <w:rFonts w:asciiTheme="majorHAnsi" w:hAnsiTheme="majorHAnsi" w:cstheme="majorHAnsi"/>
          <w:b/>
          <w:bCs/>
          <w:sz w:val="32"/>
          <w:szCs w:val="32"/>
        </w:rPr>
        <w:t xml:space="preserve">(We will be putting their earbuds and deodorant </w:t>
      </w:r>
      <w:r w:rsidR="00184D09">
        <w:rPr>
          <w:rFonts w:asciiTheme="majorHAnsi" w:hAnsiTheme="majorHAnsi" w:cstheme="majorHAnsi"/>
          <w:b/>
          <w:bCs/>
          <w:sz w:val="32"/>
          <w:szCs w:val="32"/>
        </w:rPr>
        <w:t>i</w:t>
      </w:r>
      <w:r w:rsidRPr="00F90CF5">
        <w:rPr>
          <w:rFonts w:asciiTheme="majorHAnsi" w:hAnsiTheme="majorHAnsi" w:cstheme="majorHAnsi"/>
          <w:b/>
          <w:bCs/>
          <w:sz w:val="32"/>
          <w:szCs w:val="32"/>
        </w:rPr>
        <w:t xml:space="preserve">n baggies here, </w:t>
      </w:r>
    </w:p>
    <w:p w14:paraId="76D122FE" w14:textId="6963FF4A" w:rsidR="00237655" w:rsidRPr="00F90CF5" w:rsidRDefault="00564AAC" w:rsidP="00F90CF5">
      <w:pPr>
        <w:pStyle w:val="NoSpacing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F90CF5">
        <w:rPr>
          <w:rFonts w:asciiTheme="majorHAnsi" w:hAnsiTheme="majorHAnsi" w:cstheme="majorHAnsi"/>
          <w:b/>
          <w:bCs/>
          <w:sz w:val="32"/>
          <w:szCs w:val="32"/>
        </w:rPr>
        <w:t>labeled with their name)</w:t>
      </w:r>
    </w:p>
    <w:p w14:paraId="76372793" w14:textId="77777777" w:rsidR="006A38AC" w:rsidRPr="00F90CF5" w:rsidRDefault="006A38AC" w:rsidP="00F90CF5">
      <w:pPr>
        <w:pStyle w:val="NoSpacing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</w:p>
    <w:p w14:paraId="07A0DBC7" w14:textId="7B82EF80" w:rsidR="0042662C" w:rsidRDefault="00564AAC" w:rsidP="00F90CF5">
      <w:pPr>
        <w:pStyle w:val="NoSpacing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F90CF5">
        <w:rPr>
          <w:rFonts w:asciiTheme="majorHAnsi" w:hAnsiTheme="majorHAnsi" w:cstheme="majorHAnsi"/>
          <w:b/>
          <w:bCs/>
          <w:sz w:val="32"/>
          <w:szCs w:val="32"/>
        </w:rPr>
        <w:t>PLEASE DO NOT SEND THE FOLLOWING SUPPLIES: pens</w:t>
      </w:r>
    </w:p>
    <w:sectPr w:rsidR="0042662C" w:rsidSect="002F2A6F">
      <w:pgSz w:w="12240" w:h="15840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8181E"/>
    <w:multiLevelType w:val="hybridMultilevel"/>
    <w:tmpl w:val="FCDE8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75DFC"/>
    <w:multiLevelType w:val="hybridMultilevel"/>
    <w:tmpl w:val="E102A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A5B72"/>
    <w:multiLevelType w:val="hybridMultilevel"/>
    <w:tmpl w:val="BE8EF072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3" w15:restartNumberingAfterBreak="0">
    <w:nsid w:val="1BAC5DCB"/>
    <w:multiLevelType w:val="hybridMultilevel"/>
    <w:tmpl w:val="1D48B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C143E"/>
    <w:multiLevelType w:val="hybridMultilevel"/>
    <w:tmpl w:val="76447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216DA"/>
    <w:multiLevelType w:val="hybridMultilevel"/>
    <w:tmpl w:val="45342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9E5724"/>
    <w:multiLevelType w:val="hybridMultilevel"/>
    <w:tmpl w:val="99887E38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7" w15:restartNumberingAfterBreak="0">
    <w:nsid w:val="6BD17F7F"/>
    <w:multiLevelType w:val="hybridMultilevel"/>
    <w:tmpl w:val="F24AA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072645"/>
    <w:multiLevelType w:val="hybridMultilevel"/>
    <w:tmpl w:val="B186E670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9" w15:restartNumberingAfterBreak="0">
    <w:nsid w:val="72004C28"/>
    <w:multiLevelType w:val="hybridMultilevel"/>
    <w:tmpl w:val="E3667218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0" w15:restartNumberingAfterBreak="0">
    <w:nsid w:val="75AA5ABA"/>
    <w:multiLevelType w:val="hybridMultilevel"/>
    <w:tmpl w:val="C96CC89C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873389"/>
    <w:multiLevelType w:val="hybridMultilevel"/>
    <w:tmpl w:val="CDAE2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164872">
    <w:abstractNumId w:val="4"/>
  </w:num>
  <w:num w:numId="2" w16cid:durableId="2035499709">
    <w:abstractNumId w:val="2"/>
  </w:num>
  <w:num w:numId="3" w16cid:durableId="270936630">
    <w:abstractNumId w:val="3"/>
  </w:num>
  <w:num w:numId="4" w16cid:durableId="1976904661">
    <w:abstractNumId w:val="5"/>
  </w:num>
  <w:num w:numId="5" w16cid:durableId="1246065353">
    <w:abstractNumId w:val="6"/>
  </w:num>
  <w:num w:numId="6" w16cid:durableId="1768042431">
    <w:abstractNumId w:val="10"/>
  </w:num>
  <w:num w:numId="7" w16cid:durableId="30764552">
    <w:abstractNumId w:val="7"/>
  </w:num>
  <w:num w:numId="8" w16cid:durableId="251666466">
    <w:abstractNumId w:val="9"/>
  </w:num>
  <w:num w:numId="9" w16cid:durableId="2018385681">
    <w:abstractNumId w:val="11"/>
  </w:num>
  <w:num w:numId="10" w16cid:durableId="1685325073">
    <w:abstractNumId w:val="1"/>
  </w:num>
  <w:num w:numId="11" w16cid:durableId="1153452032">
    <w:abstractNumId w:val="8"/>
  </w:num>
  <w:num w:numId="12" w16cid:durableId="1182278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655"/>
    <w:rsid w:val="000940AB"/>
    <w:rsid w:val="0011626D"/>
    <w:rsid w:val="00130FEF"/>
    <w:rsid w:val="00184D09"/>
    <w:rsid w:val="001D5475"/>
    <w:rsid w:val="00237655"/>
    <w:rsid w:val="002E3048"/>
    <w:rsid w:val="002F26E0"/>
    <w:rsid w:val="002F2A6F"/>
    <w:rsid w:val="00323CEB"/>
    <w:rsid w:val="003736C9"/>
    <w:rsid w:val="003B4EF5"/>
    <w:rsid w:val="003E1525"/>
    <w:rsid w:val="004027CB"/>
    <w:rsid w:val="0042662C"/>
    <w:rsid w:val="00467708"/>
    <w:rsid w:val="004E77D9"/>
    <w:rsid w:val="005512C6"/>
    <w:rsid w:val="00561587"/>
    <w:rsid w:val="00564AAC"/>
    <w:rsid w:val="005A0A07"/>
    <w:rsid w:val="00676A1D"/>
    <w:rsid w:val="006A38AC"/>
    <w:rsid w:val="00826782"/>
    <w:rsid w:val="008401FE"/>
    <w:rsid w:val="008A2A7B"/>
    <w:rsid w:val="00902281"/>
    <w:rsid w:val="009C24FB"/>
    <w:rsid w:val="00A26F8C"/>
    <w:rsid w:val="00BA6514"/>
    <w:rsid w:val="00C40B7C"/>
    <w:rsid w:val="00D0204B"/>
    <w:rsid w:val="00D73C9A"/>
    <w:rsid w:val="00DE6E6D"/>
    <w:rsid w:val="00DF73EB"/>
    <w:rsid w:val="00F90CF5"/>
    <w:rsid w:val="00FB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9F7FF"/>
  <w15:docId w15:val="{903D90CF-1494-4857-8DB8-E082CCA63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A0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564AAC"/>
    <w:pPr>
      <w:ind w:left="720"/>
      <w:contextualSpacing/>
    </w:pPr>
  </w:style>
  <w:style w:type="paragraph" w:styleId="NoSpacing">
    <w:name w:val="No Spacing"/>
    <w:uiPriority w:val="1"/>
    <w:qFormat/>
    <w:rsid w:val="00DE6E6D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0A653-343D-4F1C-A52F-7D7E74120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 and Desma Bennett</dc:creator>
  <cp:lastModifiedBy>Desma L Bennett</cp:lastModifiedBy>
  <cp:revision>2</cp:revision>
  <dcterms:created xsi:type="dcterms:W3CDTF">2024-05-23T13:52:00Z</dcterms:created>
  <dcterms:modified xsi:type="dcterms:W3CDTF">2024-05-23T13:52:00Z</dcterms:modified>
</cp:coreProperties>
</file>